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C410F" w14:textId="77777777" w:rsidR="00445A98" w:rsidRDefault="00445A98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</w:p>
    <w:p w14:paraId="5568A9A0" w14:textId="77777777" w:rsidR="00445A98" w:rsidRDefault="00445A98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</w:p>
    <w:p w14:paraId="6C5BB1AB" w14:textId="77777777" w:rsidR="00445A98" w:rsidRDefault="00445A98" w:rsidP="00445A98">
      <w:pPr>
        <w:widowControl w:val="0"/>
        <w:suppressAutoHyphens/>
        <w:autoSpaceDN w:val="0"/>
        <w:spacing w:after="0"/>
        <w:ind w:firstLine="1467"/>
        <w:jc w:val="right"/>
        <w:textAlignment w:val="baseline"/>
        <w:rPr>
          <w:rFonts w:eastAsia="Arial Unicode MS"/>
          <w:kern w:val="3"/>
          <w:lang w:eastAsia="zh-CN" w:bidi="hi-IN"/>
        </w:rPr>
      </w:pPr>
      <w:r>
        <w:rPr>
          <w:rFonts w:eastAsia="Arial Unicode MS"/>
          <w:kern w:val="3"/>
          <w:lang w:eastAsia="zh-CN" w:bidi="hi-IN"/>
        </w:rPr>
        <w:t>Приложение №1</w:t>
      </w:r>
      <w:r>
        <w:rPr>
          <w:rFonts w:eastAsia="Arial Unicode MS" w:cs="Mangal"/>
          <w:kern w:val="3"/>
          <w:lang w:eastAsia="zh-CN" w:bidi="hi-IN"/>
        </w:rPr>
        <w:t xml:space="preserve"> к запросу_</w:t>
      </w:r>
      <w:r>
        <w:rPr>
          <w:rFonts w:eastAsia="Arial Unicode MS"/>
          <w:kern w:val="3"/>
          <w:lang w:eastAsia="zh-CN" w:bidi="hi-IN"/>
        </w:rPr>
        <w:t>Техническое задание</w:t>
      </w:r>
    </w:p>
    <w:p w14:paraId="2B403C6A" w14:textId="77777777" w:rsidR="00445A98" w:rsidRDefault="00445A98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</w:p>
    <w:p w14:paraId="7F94C746" w14:textId="6F02D2D2" w:rsidR="0029701D" w:rsidRDefault="009D4045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  <w:r w:rsidRPr="00415DB3">
        <w:rPr>
          <w:rFonts w:eastAsia="SimSun"/>
          <w:b/>
          <w:lang w:eastAsia="hi-IN" w:bidi="hi-IN"/>
        </w:rPr>
        <w:t>Т</w:t>
      </w:r>
      <w:r w:rsidR="0031506A">
        <w:rPr>
          <w:rFonts w:eastAsia="SimSun"/>
          <w:b/>
          <w:lang w:eastAsia="hi-IN" w:bidi="hi-IN"/>
        </w:rPr>
        <w:t>ехническое задание</w:t>
      </w:r>
    </w:p>
    <w:p w14:paraId="5A5EA784" w14:textId="77777777" w:rsidR="008C0B34" w:rsidRPr="00415DB3" w:rsidRDefault="008C0B34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</w:p>
    <w:p w14:paraId="1D0CB5D3" w14:textId="2C123956" w:rsidR="008800DA" w:rsidRPr="008800DA" w:rsidRDefault="00122603" w:rsidP="008800DA">
      <w:pPr>
        <w:tabs>
          <w:tab w:val="left" w:pos="1627"/>
        </w:tabs>
        <w:rPr>
          <w:rFonts w:eastAsia="SimSun"/>
          <w:lang w:eastAsia="hi-IN" w:bidi="hi-IN"/>
        </w:rPr>
      </w:pPr>
      <w:bookmarkStart w:id="0" w:name="_Toc478033390"/>
      <w:bookmarkStart w:id="1" w:name="_Toc479157092"/>
      <w:bookmarkStart w:id="2" w:name="_Toc479191261"/>
      <w:bookmarkStart w:id="3" w:name="_Toc486949488"/>
      <w:bookmarkStart w:id="4" w:name="_Toc45873913"/>
      <w:bookmarkStart w:id="5" w:name="_Toc514664833"/>
      <w:r>
        <w:rPr>
          <w:b/>
          <w:bCs/>
        </w:rPr>
        <w:t>1.</w:t>
      </w:r>
      <w:r w:rsidR="0029701D" w:rsidRPr="00122603">
        <w:rPr>
          <w:b/>
          <w:bCs/>
        </w:rPr>
        <w:t xml:space="preserve">Наименование МТР, работ, услуг: </w:t>
      </w:r>
      <w:bookmarkEnd w:id="0"/>
      <w:bookmarkEnd w:id="1"/>
      <w:bookmarkEnd w:id="2"/>
      <w:bookmarkEnd w:id="3"/>
      <w:bookmarkEnd w:id="4"/>
      <w:bookmarkEnd w:id="5"/>
      <w:r w:rsidR="00554C0B" w:rsidRPr="003D6264">
        <w:t xml:space="preserve">натрия </w:t>
      </w:r>
      <w:r w:rsidR="00554C0B">
        <w:t>гидроокись 30%-водный раствор ТУ</w:t>
      </w:r>
      <w:r w:rsidR="00554C0B" w:rsidRPr="003D6264">
        <w:t xml:space="preserve"> </w:t>
      </w:r>
      <w:r w:rsidR="00554C0B" w:rsidRPr="00E32A32">
        <w:t>2132-053-97947516-15</w:t>
      </w:r>
    </w:p>
    <w:p w14:paraId="52E78F11" w14:textId="383F33EA" w:rsidR="00486DB0" w:rsidRPr="00486DB0" w:rsidRDefault="00704910" w:rsidP="00122603">
      <w:pPr>
        <w:spacing w:before="120" w:after="0" w:line="276" w:lineRule="auto"/>
        <w:rPr>
          <w:bCs/>
        </w:rPr>
      </w:pPr>
      <w:r>
        <w:rPr>
          <w:b/>
        </w:rPr>
        <w:t>2.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Задача (цель, проект), для реализации которой приобретаются данные МТР, работы, услуги</w:t>
      </w:r>
      <w:r w:rsidR="0029701D">
        <w:rPr>
          <w:b/>
          <w:bCs/>
        </w:rPr>
        <w:t xml:space="preserve">: </w:t>
      </w:r>
      <w:r w:rsidR="00486DB0" w:rsidRPr="00486DB0">
        <w:rPr>
          <w:bCs/>
        </w:rPr>
        <w:t>обеспечение основного производства.</w:t>
      </w:r>
    </w:p>
    <w:p w14:paraId="186864B5" w14:textId="0EB88653" w:rsidR="00486DB0" w:rsidRPr="00486DB0" w:rsidRDefault="00704910" w:rsidP="00122603">
      <w:pPr>
        <w:spacing w:before="120" w:after="0" w:line="276" w:lineRule="auto"/>
        <w:rPr>
          <w:bCs/>
        </w:rPr>
      </w:pPr>
      <w:r>
        <w:rPr>
          <w:b/>
        </w:rPr>
        <w:t>3.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="00554C0B" w:rsidRPr="003C2FBF">
        <w:rPr>
          <w:bCs/>
        </w:rPr>
        <w:t>используется на участке водоподготовки и водоочистки в производстве изготовления металлокерамических корпусов для интегральных схем</w:t>
      </w:r>
      <w:r w:rsidR="00554C0B">
        <w:rPr>
          <w:bCs/>
        </w:rPr>
        <w:t>.</w:t>
      </w:r>
    </w:p>
    <w:p w14:paraId="77EC2BF2" w14:textId="7DFE9E3C" w:rsidR="00486DB0" w:rsidRPr="00486DB0" w:rsidRDefault="00704910" w:rsidP="00122603">
      <w:pPr>
        <w:spacing w:before="120" w:after="0" w:line="276" w:lineRule="auto"/>
      </w:pPr>
      <w:r>
        <w:rPr>
          <w:b/>
        </w:rPr>
        <w:t>4.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9701D">
        <w:rPr>
          <w:b/>
          <w:bCs/>
        </w:rPr>
        <w:t>:</w:t>
      </w:r>
    </w:p>
    <w:p w14:paraId="32BBA1E1" w14:textId="66AC295B" w:rsidR="00554C0B" w:rsidRDefault="00554C0B" w:rsidP="00554C0B">
      <w:pPr>
        <w:spacing w:after="0"/>
        <w:ind w:firstLine="567"/>
      </w:pPr>
      <w:r w:rsidRPr="003D6264">
        <w:t xml:space="preserve">По физико-химическим свойствам натрия </w:t>
      </w:r>
      <w:r>
        <w:t>гидроокись 30%-водный раствор</w:t>
      </w:r>
      <w:r w:rsidRPr="003D6264">
        <w:t xml:space="preserve"> должен соответствовать требованиям, </w:t>
      </w:r>
      <w:r>
        <w:t>приведенным в ТУ</w:t>
      </w:r>
      <w:r w:rsidRPr="003D6264">
        <w:t xml:space="preserve"> </w:t>
      </w:r>
      <w:r w:rsidRPr="00E32A32">
        <w:t>2132-053-97947516-15</w:t>
      </w:r>
      <w:r>
        <w:t xml:space="preserve"> и нормам, указанным </w:t>
      </w:r>
      <w:r w:rsidRPr="003D6264">
        <w:t>в таблице:</w:t>
      </w:r>
    </w:p>
    <w:p w14:paraId="75BB6DE2" w14:textId="77777777" w:rsidR="00554C0B" w:rsidRPr="003D6264" w:rsidRDefault="00554C0B" w:rsidP="00554C0B">
      <w:pPr>
        <w:spacing w:after="0"/>
        <w:ind w:firstLine="567"/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5"/>
      </w:tblGrid>
      <w:tr w:rsidR="00554C0B" w:rsidRPr="003D6264" w14:paraId="4232F59E" w14:textId="77777777" w:rsidTr="008855F9">
        <w:trPr>
          <w:trHeight w:val="333"/>
        </w:trPr>
        <w:tc>
          <w:tcPr>
            <w:tcW w:w="9639" w:type="dxa"/>
            <w:gridSpan w:val="2"/>
            <w:shd w:val="clear" w:color="auto" w:fill="auto"/>
          </w:tcPr>
          <w:p w14:paraId="42689BEF" w14:textId="77777777" w:rsidR="00554C0B" w:rsidRPr="003D6264" w:rsidRDefault="00554C0B" w:rsidP="00554C0B">
            <w:pPr>
              <w:spacing w:after="0"/>
              <w:jc w:val="center"/>
            </w:pPr>
            <w:r w:rsidRPr="003D6264">
              <w:t>Характеристики поставляемого товара</w:t>
            </w:r>
          </w:p>
        </w:tc>
      </w:tr>
      <w:tr w:rsidR="00554C0B" w:rsidRPr="003D6264" w14:paraId="013E00FA" w14:textId="77777777" w:rsidTr="00554C0B">
        <w:trPr>
          <w:trHeight w:val="690"/>
        </w:trPr>
        <w:tc>
          <w:tcPr>
            <w:tcW w:w="5954" w:type="dxa"/>
            <w:shd w:val="clear" w:color="auto" w:fill="auto"/>
          </w:tcPr>
          <w:p w14:paraId="3805876A" w14:textId="77777777" w:rsidR="00554C0B" w:rsidRPr="003D6264" w:rsidRDefault="00554C0B" w:rsidP="00554C0B">
            <w:pPr>
              <w:spacing w:after="0"/>
              <w:jc w:val="center"/>
            </w:pPr>
            <w:r w:rsidRPr="003D6264">
              <w:t>Наименование показателей</w:t>
            </w:r>
          </w:p>
        </w:tc>
        <w:tc>
          <w:tcPr>
            <w:tcW w:w="3685" w:type="dxa"/>
            <w:shd w:val="clear" w:color="auto" w:fill="auto"/>
          </w:tcPr>
          <w:p w14:paraId="4728BF41" w14:textId="77777777" w:rsidR="00554C0B" w:rsidRPr="003D6264" w:rsidRDefault="00554C0B" w:rsidP="00554C0B">
            <w:pPr>
              <w:spacing w:after="0"/>
              <w:jc w:val="center"/>
            </w:pPr>
            <w:r w:rsidRPr="003D6264">
              <w:t>Водный раствор с массовой долей основного вещества 30 %</w:t>
            </w:r>
          </w:p>
        </w:tc>
      </w:tr>
      <w:tr w:rsidR="00554C0B" w:rsidRPr="003D6264" w14:paraId="44990CF8" w14:textId="77777777" w:rsidTr="00554C0B">
        <w:tc>
          <w:tcPr>
            <w:tcW w:w="5954" w:type="dxa"/>
            <w:shd w:val="clear" w:color="auto" w:fill="auto"/>
          </w:tcPr>
          <w:p w14:paraId="42B81A90" w14:textId="77777777" w:rsidR="00554C0B" w:rsidRPr="003D6264" w:rsidRDefault="00554C0B" w:rsidP="00554C0B">
            <w:pPr>
              <w:pStyle w:val="2"/>
              <w:spacing w:line="240" w:lineRule="auto"/>
            </w:pPr>
            <w:r w:rsidRPr="003D6264">
              <w:t>1. Внешний вид</w:t>
            </w:r>
          </w:p>
        </w:tc>
        <w:tc>
          <w:tcPr>
            <w:tcW w:w="3685" w:type="dxa"/>
            <w:shd w:val="clear" w:color="auto" w:fill="auto"/>
          </w:tcPr>
          <w:p w14:paraId="2BDFD271" w14:textId="77777777" w:rsidR="00554C0B" w:rsidRPr="003D6264" w:rsidRDefault="00554C0B" w:rsidP="00554C0B">
            <w:pPr>
              <w:pStyle w:val="2"/>
              <w:spacing w:line="240" w:lineRule="auto"/>
              <w:ind w:left="-57" w:right="-57"/>
              <w:jc w:val="center"/>
            </w:pPr>
            <w:r>
              <w:t>П</w:t>
            </w:r>
            <w:r w:rsidRPr="003D6264">
              <w:t xml:space="preserve">розрачная жидкость </w:t>
            </w:r>
          </w:p>
        </w:tc>
      </w:tr>
      <w:tr w:rsidR="00554C0B" w:rsidRPr="003D6264" w14:paraId="014BFA0A" w14:textId="77777777" w:rsidTr="00554C0B">
        <w:tc>
          <w:tcPr>
            <w:tcW w:w="5954" w:type="dxa"/>
            <w:shd w:val="clear" w:color="auto" w:fill="auto"/>
          </w:tcPr>
          <w:p w14:paraId="3E9370B8" w14:textId="77777777" w:rsidR="00554C0B" w:rsidRPr="00384CA6" w:rsidRDefault="00554C0B" w:rsidP="00554C0B">
            <w:pPr>
              <w:pStyle w:val="2"/>
              <w:spacing w:line="240" w:lineRule="auto"/>
            </w:pPr>
            <w:r w:rsidRPr="00384CA6">
              <w:t>2. Массовая доля гидро</w:t>
            </w:r>
            <w:r>
              <w:t>окиси</w:t>
            </w:r>
            <w:r w:rsidRPr="00384CA6">
              <w:t xml:space="preserve"> натрия</w:t>
            </w:r>
            <w:r w:rsidRPr="008F6D02">
              <w:t xml:space="preserve"> (</w:t>
            </w:r>
            <w:r>
              <w:rPr>
                <w:lang w:val="en-US"/>
              </w:rPr>
              <w:t>NaOH</w:t>
            </w:r>
            <w:r w:rsidRPr="008F6D02">
              <w:t>)</w:t>
            </w:r>
            <w:r w:rsidRPr="00384CA6">
              <w:t>, %</w:t>
            </w:r>
          </w:p>
        </w:tc>
        <w:tc>
          <w:tcPr>
            <w:tcW w:w="3685" w:type="dxa"/>
            <w:shd w:val="clear" w:color="auto" w:fill="auto"/>
          </w:tcPr>
          <w:p w14:paraId="39580887" w14:textId="77777777" w:rsidR="00554C0B" w:rsidRPr="003D6264" w:rsidRDefault="00554C0B" w:rsidP="00554C0B">
            <w:pPr>
              <w:pStyle w:val="2"/>
              <w:spacing w:line="240" w:lineRule="auto"/>
              <w:ind w:left="-57" w:right="-57"/>
              <w:jc w:val="center"/>
            </w:pPr>
            <w:r>
              <w:t>30</w:t>
            </w:r>
          </w:p>
        </w:tc>
      </w:tr>
      <w:tr w:rsidR="00554C0B" w:rsidRPr="003D6264" w14:paraId="432BDFC6" w14:textId="77777777" w:rsidTr="00554C0B">
        <w:tc>
          <w:tcPr>
            <w:tcW w:w="5954" w:type="dxa"/>
            <w:shd w:val="clear" w:color="auto" w:fill="auto"/>
          </w:tcPr>
          <w:p w14:paraId="5AC400B0" w14:textId="77777777" w:rsidR="00554C0B" w:rsidRPr="00384CA6" w:rsidRDefault="00554C0B" w:rsidP="00554C0B">
            <w:pPr>
              <w:pStyle w:val="2"/>
              <w:spacing w:line="240" w:lineRule="auto"/>
            </w:pPr>
            <w:r>
              <w:t xml:space="preserve">3. Массовая доля углекислого натрия </w:t>
            </w:r>
            <w:r w:rsidRPr="008F6D02">
              <w:t>(</w:t>
            </w:r>
            <w:r>
              <w:rPr>
                <w:lang w:val="en-US"/>
              </w:rPr>
              <w:t>Na</w:t>
            </w:r>
            <w:r w:rsidRPr="008F6D02">
              <w:rPr>
                <w:vertAlign w:val="subscript"/>
              </w:rPr>
              <w:t>2</w:t>
            </w:r>
            <w:r>
              <w:rPr>
                <w:lang w:val="en-US"/>
              </w:rPr>
              <w:t>CO</w:t>
            </w:r>
            <w:r w:rsidRPr="008F6D02">
              <w:rPr>
                <w:vertAlign w:val="subscript"/>
              </w:rPr>
              <w:t>3</w:t>
            </w:r>
            <w:r w:rsidRPr="008F6D02">
              <w:t>)</w:t>
            </w:r>
            <w:r w:rsidRPr="00384CA6">
              <w:t>, %, не более</w:t>
            </w:r>
          </w:p>
        </w:tc>
        <w:tc>
          <w:tcPr>
            <w:tcW w:w="3685" w:type="dxa"/>
            <w:shd w:val="clear" w:color="auto" w:fill="auto"/>
          </w:tcPr>
          <w:p w14:paraId="2C5B3C7A" w14:textId="77777777" w:rsidR="00554C0B" w:rsidRDefault="00554C0B" w:rsidP="00554C0B">
            <w:pPr>
              <w:pStyle w:val="2"/>
              <w:spacing w:line="240" w:lineRule="auto"/>
              <w:ind w:left="-57" w:right="-57"/>
              <w:jc w:val="center"/>
            </w:pPr>
            <w:r>
              <w:t>0,25</w:t>
            </w:r>
          </w:p>
        </w:tc>
      </w:tr>
      <w:tr w:rsidR="00554C0B" w:rsidRPr="003D6264" w14:paraId="36A7C378" w14:textId="77777777" w:rsidTr="00554C0B">
        <w:tc>
          <w:tcPr>
            <w:tcW w:w="5954" w:type="dxa"/>
            <w:shd w:val="clear" w:color="auto" w:fill="auto"/>
          </w:tcPr>
          <w:p w14:paraId="05348567" w14:textId="77777777" w:rsidR="00554C0B" w:rsidRPr="00384CA6" w:rsidRDefault="00554C0B" w:rsidP="00554C0B">
            <w:pPr>
              <w:pStyle w:val="2"/>
              <w:spacing w:line="240" w:lineRule="auto"/>
            </w:pPr>
            <w:r w:rsidRPr="00384CA6">
              <w:t xml:space="preserve">4. Массовая доля </w:t>
            </w:r>
            <w:r>
              <w:t>никеля</w:t>
            </w:r>
            <w:r w:rsidRPr="008F6D02">
              <w:t xml:space="preserve"> </w:t>
            </w:r>
            <w:r w:rsidRPr="00173C03">
              <w:t>(</w:t>
            </w:r>
            <w:r>
              <w:rPr>
                <w:lang w:val="en-US"/>
              </w:rPr>
              <w:t>Ni</w:t>
            </w:r>
            <w:r w:rsidRPr="00173C03">
              <w:t>)</w:t>
            </w:r>
            <w:r w:rsidRPr="00384CA6">
              <w:t>, %, не более</w:t>
            </w:r>
          </w:p>
        </w:tc>
        <w:tc>
          <w:tcPr>
            <w:tcW w:w="3685" w:type="dxa"/>
            <w:shd w:val="clear" w:color="auto" w:fill="auto"/>
          </w:tcPr>
          <w:p w14:paraId="4AEE650F" w14:textId="77777777" w:rsidR="00554C0B" w:rsidRPr="003D6264" w:rsidRDefault="00554C0B" w:rsidP="00554C0B">
            <w:pPr>
              <w:pStyle w:val="2"/>
              <w:spacing w:line="240" w:lineRule="auto"/>
              <w:ind w:left="-57" w:right="-57"/>
              <w:jc w:val="center"/>
            </w:pPr>
            <w:r>
              <w:t>0,00008</w:t>
            </w:r>
          </w:p>
        </w:tc>
      </w:tr>
      <w:tr w:rsidR="00554C0B" w:rsidRPr="003D6264" w14:paraId="045B7C99" w14:textId="77777777" w:rsidTr="00554C0B">
        <w:tc>
          <w:tcPr>
            <w:tcW w:w="5954" w:type="dxa"/>
            <w:shd w:val="clear" w:color="auto" w:fill="auto"/>
          </w:tcPr>
          <w:p w14:paraId="5D02B652" w14:textId="77777777" w:rsidR="00554C0B" w:rsidRPr="000826D2" w:rsidRDefault="00554C0B" w:rsidP="00554C0B">
            <w:pPr>
              <w:pStyle w:val="2"/>
              <w:spacing w:line="240" w:lineRule="auto"/>
            </w:pPr>
            <w:r>
              <w:t>5. Массовая доля тяжелых металлов (</w:t>
            </w:r>
            <w:r>
              <w:rPr>
                <w:lang w:val="en-US"/>
              </w:rPr>
              <w:t>Pb</w:t>
            </w:r>
            <w:r>
              <w:t>), %, не более</w:t>
            </w:r>
          </w:p>
        </w:tc>
        <w:tc>
          <w:tcPr>
            <w:tcW w:w="3685" w:type="dxa"/>
            <w:shd w:val="clear" w:color="auto" w:fill="auto"/>
          </w:tcPr>
          <w:p w14:paraId="4C195EED" w14:textId="77777777" w:rsidR="00554C0B" w:rsidRDefault="00554C0B" w:rsidP="00554C0B">
            <w:pPr>
              <w:pStyle w:val="2"/>
              <w:spacing w:line="240" w:lineRule="auto"/>
              <w:ind w:left="-57" w:right="-57"/>
              <w:jc w:val="center"/>
            </w:pPr>
            <w:r>
              <w:t>0,00005</w:t>
            </w:r>
          </w:p>
        </w:tc>
      </w:tr>
      <w:tr w:rsidR="00554C0B" w:rsidRPr="003D6264" w14:paraId="26A39B6B" w14:textId="77777777" w:rsidTr="00554C0B">
        <w:trPr>
          <w:trHeight w:val="333"/>
        </w:trPr>
        <w:tc>
          <w:tcPr>
            <w:tcW w:w="5954" w:type="dxa"/>
            <w:shd w:val="clear" w:color="auto" w:fill="auto"/>
          </w:tcPr>
          <w:p w14:paraId="44C7AC89" w14:textId="77777777" w:rsidR="00554C0B" w:rsidRPr="003D6264" w:rsidRDefault="00554C0B" w:rsidP="00554C0B">
            <w:pPr>
              <w:pStyle w:val="2"/>
              <w:spacing w:line="240" w:lineRule="auto"/>
            </w:pPr>
            <w:r>
              <w:t>6</w:t>
            </w:r>
            <w:r w:rsidRPr="003D6264">
              <w:t>. Массовая доля железа</w:t>
            </w:r>
            <w:r>
              <w:t xml:space="preserve"> (</w:t>
            </w:r>
            <w:r>
              <w:rPr>
                <w:lang w:val="en-US"/>
              </w:rPr>
              <w:t>Fe</w:t>
            </w:r>
            <w:r>
              <w:t>)</w:t>
            </w:r>
            <w:r w:rsidRPr="003D6264">
              <w:t>, %, не более</w:t>
            </w:r>
          </w:p>
        </w:tc>
        <w:tc>
          <w:tcPr>
            <w:tcW w:w="3685" w:type="dxa"/>
            <w:shd w:val="clear" w:color="auto" w:fill="auto"/>
          </w:tcPr>
          <w:p w14:paraId="3B32CB07" w14:textId="77777777" w:rsidR="00554C0B" w:rsidRPr="003D6264" w:rsidRDefault="00554C0B" w:rsidP="00554C0B">
            <w:pPr>
              <w:pStyle w:val="2"/>
              <w:spacing w:line="240" w:lineRule="auto"/>
              <w:ind w:left="-57" w:right="-57"/>
              <w:jc w:val="center"/>
            </w:pPr>
            <w:r>
              <w:t>0,00005</w:t>
            </w:r>
          </w:p>
        </w:tc>
      </w:tr>
    </w:tbl>
    <w:p w14:paraId="11D7671E" w14:textId="77777777" w:rsidR="00554C0B" w:rsidRDefault="00554C0B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7EEB5A50" w14:textId="32737189" w:rsidR="00902189" w:rsidRDefault="00902189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>
        <w:rPr>
          <w:b/>
          <w:bCs/>
          <w:sz w:val="24"/>
        </w:rPr>
        <w:t>5.</w:t>
      </w:r>
      <w:r w:rsidR="00704910" w:rsidRPr="009B0273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29701D">
        <w:rPr>
          <w:b/>
          <w:bCs/>
          <w:sz w:val="24"/>
        </w:rPr>
        <w:t xml:space="preserve"> </w:t>
      </w:r>
      <w:r w:rsidR="0029701D" w:rsidRPr="001555A7">
        <w:rPr>
          <w:sz w:val="24"/>
        </w:rPr>
        <w:t>не требуется</w:t>
      </w:r>
    </w:p>
    <w:p w14:paraId="6386344A" w14:textId="77777777" w:rsidR="00554C0B" w:rsidRDefault="00554C0B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25F4ACCB" w14:textId="0F9BB548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695B9CB" w14:textId="6CD21534" w:rsidR="00543A12" w:rsidRPr="009B0273" w:rsidRDefault="00543A12" w:rsidP="00122603">
      <w:pPr>
        <w:tabs>
          <w:tab w:val="left" w:pos="851"/>
          <w:tab w:val="left" w:pos="1134"/>
        </w:tabs>
        <w:spacing w:after="0" w:line="276" w:lineRule="auto"/>
      </w:pPr>
      <w:r w:rsidRPr="009B0273">
        <w:t>-гарантийный срок хранения Товара</w:t>
      </w:r>
      <w:r w:rsidR="00554C0B">
        <w:t>—1 год</w:t>
      </w:r>
      <w:r w:rsidR="008C0B34" w:rsidRPr="003D6264">
        <w:t xml:space="preserve"> со дня изготовления</w:t>
      </w:r>
      <w:r w:rsidR="00902189">
        <w:t>.</w:t>
      </w:r>
    </w:p>
    <w:p w14:paraId="07685E68" w14:textId="77777777" w:rsidR="00824F66" w:rsidRDefault="00543A12" w:rsidP="00824F66">
      <w:pPr>
        <w:tabs>
          <w:tab w:val="left" w:pos="851"/>
          <w:tab w:val="left" w:pos="1134"/>
        </w:tabs>
        <w:spacing w:after="0" w:line="276" w:lineRule="auto"/>
      </w:pPr>
      <w:r w:rsidRPr="009B0273">
        <w:t>-товар должен поставляться с не менее, чем 80 % запасом срока годности.</w:t>
      </w:r>
    </w:p>
    <w:p w14:paraId="44022AAB" w14:textId="6521529F" w:rsidR="008C0B34" w:rsidRPr="00824F66" w:rsidRDefault="00824F66" w:rsidP="00824F66">
      <w:pPr>
        <w:tabs>
          <w:tab w:val="left" w:pos="851"/>
          <w:tab w:val="left" w:pos="1134"/>
        </w:tabs>
        <w:spacing w:after="0" w:line="276" w:lineRule="auto"/>
        <w:rPr>
          <w:sz w:val="20"/>
          <w:szCs w:val="20"/>
        </w:rPr>
      </w:pPr>
      <w:r>
        <w:t>- п</w:t>
      </w:r>
      <w:r w:rsidR="00554C0B" w:rsidRPr="003D6264">
        <w:t xml:space="preserve">ри поставке Товара должен прилагаться паспорт безопасности химической продукции в соответствии с </w:t>
      </w:r>
      <w:r w:rsidR="00554C0B">
        <w:t>ГОСТ Р 58475-2019</w:t>
      </w:r>
      <w:r w:rsidR="00554C0B" w:rsidRPr="003D6264">
        <w:t xml:space="preserve"> «Паспорт безопасности химической продукции. Общие требования», сертификат качества с данными лабораторного анализа (паспорт) на поставляемую партию Товара на русском языке и (для товаров иностранного производства) на языке страны-производителя</w:t>
      </w:r>
    </w:p>
    <w:p w14:paraId="09323872" w14:textId="77777777" w:rsidR="00554C0B" w:rsidRDefault="00554C0B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51A44504" w14:textId="3E276A9F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7. Количество МТР / объем работ / объем услуг:</w:t>
      </w:r>
    </w:p>
    <w:p w14:paraId="0D338065" w14:textId="4D0C96B8" w:rsidR="0012260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 w:rsidRPr="009B0273">
        <w:rPr>
          <w:sz w:val="24"/>
        </w:rPr>
        <w:t xml:space="preserve">- </w:t>
      </w:r>
      <w:r w:rsidR="001555A7">
        <w:rPr>
          <w:sz w:val="24"/>
        </w:rPr>
        <w:t xml:space="preserve">Общее количество товара к поставке – </w:t>
      </w:r>
      <w:r w:rsidR="008C0B34">
        <w:rPr>
          <w:sz w:val="24"/>
        </w:rPr>
        <w:t>24</w:t>
      </w:r>
      <w:r w:rsidR="001555A7">
        <w:rPr>
          <w:sz w:val="24"/>
        </w:rPr>
        <w:t xml:space="preserve"> 000 кг. Количество партий – 12 по </w:t>
      </w:r>
      <w:r w:rsidR="008C0B34">
        <w:rPr>
          <w:sz w:val="24"/>
        </w:rPr>
        <w:t>20</w:t>
      </w:r>
      <w:r w:rsidR="001555A7">
        <w:rPr>
          <w:sz w:val="24"/>
        </w:rPr>
        <w:t>00 кг (ориентировочно)</w:t>
      </w:r>
    </w:p>
    <w:p w14:paraId="09623F29" w14:textId="77777777" w:rsidR="00554C0B" w:rsidRDefault="00554C0B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4DE335C8" w14:textId="2E90F05F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2093269B" w14:textId="41AC0FDF" w:rsidR="00543A12" w:rsidRPr="009B0273" w:rsidRDefault="00543A12" w:rsidP="001756F2">
      <w:pPr>
        <w:pStyle w:val="-3"/>
        <w:tabs>
          <w:tab w:val="left" w:pos="426"/>
        </w:tabs>
        <w:spacing w:line="276" w:lineRule="auto"/>
        <w:ind w:firstLine="0"/>
        <w:rPr>
          <w:sz w:val="24"/>
        </w:rPr>
      </w:pPr>
      <w:r w:rsidRPr="00982CB6">
        <w:rPr>
          <w:rFonts w:eastAsia="Times New Roman"/>
          <w:sz w:val="24"/>
        </w:rPr>
        <w:t>- поставка Товара осуществляется партиями, согласно конкретным заявкам Заказчика по возникновению потребности</w:t>
      </w:r>
      <w:r w:rsidR="001756F2" w:rsidRPr="00982CB6">
        <w:rPr>
          <w:rFonts w:eastAsia="Times New Roman"/>
          <w:sz w:val="24"/>
        </w:rPr>
        <w:t>. Поставка осуществляется в течение 10 (Десяти) календарных дней с момента получения заявки.</w:t>
      </w:r>
      <w:bookmarkStart w:id="6" w:name="_GoBack"/>
      <w:bookmarkEnd w:id="6"/>
    </w:p>
    <w:p w14:paraId="7C55F996" w14:textId="0007D6A3" w:rsidR="0012260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 w:rsidRPr="009B0273">
        <w:rPr>
          <w:sz w:val="24"/>
        </w:rPr>
        <w:t xml:space="preserve">- срок действия договора до 31 </w:t>
      </w:r>
      <w:r w:rsidR="000D39D5">
        <w:rPr>
          <w:sz w:val="24"/>
        </w:rPr>
        <w:t xml:space="preserve">декабря </w:t>
      </w:r>
      <w:r w:rsidRPr="009B0273">
        <w:rPr>
          <w:sz w:val="24"/>
        </w:rPr>
        <w:t>202</w:t>
      </w:r>
      <w:r w:rsidR="001555A7">
        <w:rPr>
          <w:sz w:val="24"/>
        </w:rPr>
        <w:t>3</w:t>
      </w:r>
      <w:r w:rsidRPr="009B0273">
        <w:rPr>
          <w:sz w:val="24"/>
        </w:rPr>
        <w:t xml:space="preserve"> года</w:t>
      </w:r>
      <w:r>
        <w:rPr>
          <w:sz w:val="24"/>
        </w:rPr>
        <w:t>.</w:t>
      </w:r>
    </w:p>
    <w:p w14:paraId="26AC8609" w14:textId="77777777" w:rsidR="00554C0B" w:rsidRDefault="00554C0B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5D9818B5" w14:textId="191DC8C9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1A8AB0B1" w14:textId="140048C1" w:rsidR="00122603" w:rsidRDefault="00447E18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0"/>
          <w:szCs w:val="20"/>
        </w:rPr>
      </w:pPr>
      <w:r>
        <w:rPr>
          <w:b/>
          <w:bCs/>
          <w:sz w:val="24"/>
        </w:rPr>
        <w:t>-</w:t>
      </w:r>
      <w:r w:rsidR="001555A7">
        <w:rPr>
          <w:b/>
          <w:bCs/>
          <w:sz w:val="24"/>
        </w:rPr>
        <w:t xml:space="preserve"> </w:t>
      </w:r>
      <w:r w:rsidR="00122603" w:rsidRPr="00824F66">
        <w:rPr>
          <w:sz w:val="24"/>
        </w:rPr>
        <w:t>д</w:t>
      </w:r>
      <w:r w:rsidR="001555A7" w:rsidRPr="009B0273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="001555A7" w:rsidRPr="009B0273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АО «ЗПП»</w:t>
      </w:r>
      <w:r w:rsidR="001555A7">
        <w:rPr>
          <w:bCs/>
          <w:sz w:val="24"/>
        </w:rPr>
        <w:t>, расположенного по адресу: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г.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Йошкар-Ола,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ул.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Суворова,26</w:t>
      </w:r>
    </w:p>
    <w:p w14:paraId="3FCD30C0" w14:textId="77777777" w:rsidR="00554C0B" w:rsidRDefault="00554C0B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16D5D97A" w14:textId="439ED7E4" w:rsidR="00543A12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10. Иное, при необходимости:</w:t>
      </w:r>
    </w:p>
    <w:p w14:paraId="14BBDAD2" w14:textId="77777777" w:rsidR="00445A98" w:rsidRDefault="00445A98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19BF59B6" w14:textId="2BC39AF0" w:rsidR="0029701D" w:rsidRPr="001555A7" w:rsidRDefault="001555A7" w:rsidP="00122603">
      <w:pPr>
        <w:pStyle w:val="a8"/>
        <w:numPr>
          <w:ilvl w:val="1"/>
          <w:numId w:val="15"/>
        </w:numPr>
        <w:tabs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="0029701D" w:rsidRPr="001555A7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упаковке Товара:</w:t>
      </w:r>
    </w:p>
    <w:p w14:paraId="5CE16166" w14:textId="7DD170FA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т</w:t>
      </w:r>
      <w:r w:rsidR="0029701D" w:rsidRPr="001555A7">
        <w:t xml:space="preserve">овар должен поставляться в </w:t>
      </w:r>
      <w:r w:rsidRPr="001555A7">
        <w:t xml:space="preserve">п/э </w:t>
      </w:r>
      <w:r w:rsidR="0029701D" w:rsidRPr="001555A7">
        <w:t xml:space="preserve">канистрах объёмом </w:t>
      </w:r>
      <w:r w:rsidR="00554C0B">
        <w:t>30</w:t>
      </w:r>
      <w:r w:rsidR="0029701D" w:rsidRPr="001555A7">
        <w:t xml:space="preserve"> литров.</w:t>
      </w:r>
      <w:r w:rsidR="00554C0B">
        <w:t xml:space="preserve"> Т</w:t>
      </w:r>
      <w:r w:rsidR="00554C0B" w:rsidRPr="003D6264">
        <w:t>ар</w:t>
      </w:r>
      <w:r w:rsidR="00554C0B">
        <w:t xml:space="preserve">а должна </w:t>
      </w:r>
      <w:r w:rsidR="00554C0B" w:rsidRPr="003D6264">
        <w:t>отвеч</w:t>
      </w:r>
      <w:r w:rsidR="00554C0B">
        <w:t>ать</w:t>
      </w:r>
      <w:r w:rsidR="00554C0B" w:rsidRPr="003D6264">
        <w:t xml:space="preserve"> требованиям ГОСТ 26319-</w:t>
      </w:r>
      <w:r w:rsidR="00554C0B">
        <w:t>2020</w:t>
      </w:r>
      <w:r w:rsidR="00554C0B" w:rsidRPr="003D6264">
        <w:t xml:space="preserve"> «Грузы опасные. Упаковка»</w:t>
      </w:r>
    </w:p>
    <w:p w14:paraId="4D626E6E" w14:textId="3D774A82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т</w:t>
      </w:r>
      <w:r w:rsidR="0029701D" w:rsidRPr="001555A7">
        <w:t>ара перед заполнением должна быть промыта, осмотрена и проверена на отсутствие загрязнений.</w:t>
      </w:r>
    </w:p>
    <w:p w14:paraId="54334CC6" w14:textId="6A26478D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т</w:t>
      </w:r>
      <w:r w:rsidR="0029701D" w:rsidRPr="001555A7">
        <w:t>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4F152776" w14:textId="72E72225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у</w:t>
      </w:r>
      <w:r w:rsidR="0029701D" w:rsidRPr="001555A7">
        <w:t>паковка Товара должна быть без повреждений и нарушения целостности.</w:t>
      </w:r>
    </w:p>
    <w:p w14:paraId="7997CA68" w14:textId="00C49CBB" w:rsidR="0029701D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н</w:t>
      </w:r>
      <w:r w:rsidR="0029701D" w:rsidRPr="001555A7">
        <w:t xml:space="preserve">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</w:t>
      </w:r>
      <w:r w:rsidR="00554C0B" w:rsidRPr="003D6264">
        <w:t>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</w:t>
      </w:r>
      <w:r w:rsidR="00554C0B" w:rsidRPr="003D6264">
        <w:rPr>
          <w:lang w:val="en-US"/>
        </w:rPr>
        <w:t> </w:t>
      </w:r>
      <w:r w:rsidR="00554C0B" w:rsidRPr="003D6264">
        <w:t>т.</w:t>
      </w:r>
      <w:r w:rsidR="00554C0B" w:rsidRPr="003D6264">
        <w:rPr>
          <w:lang w:val="en-US"/>
        </w:rPr>
        <w:t> </w:t>
      </w:r>
      <w:r w:rsidR="00554C0B" w:rsidRPr="003D6264">
        <w:t>д</w:t>
      </w:r>
      <w:r w:rsidR="008C0B34" w:rsidRPr="003D6264">
        <w:t>.</w:t>
      </w:r>
    </w:p>
    <w:p w14:paraId="05C65AC6" w14:textId="77777777" w:rsidR="00445A98" w:rsidRPr="001555A7" w:rsidRDefault="00445A98" w:rsidP="00122603">
      <w:pPr>
        <w:tabs>
          <w:tab w:val="left" w:pos="851"/>
          <w:tab w:val="left" w:pos="1134"/>
        </w:tabs>
        <w:spacing w:after="0" w:line="276" w:lineRule="auto"/>
      </w:pPr>
    </w:p>
    <w:p w14:paraId="0B43D03B" w14:textId="3DECA1EC" w:rsidR="0029701D" w:rsidRPr="001555A7" w:rsidRDefault="0029701D" w:rsidP="00122603">
      <w:pPr>
        <w:pStyle w:val="a8"/>
        <w:numPr>
          <w:ilvl w:val="1"/>
          <w:numId w:val="16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555A7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безопасности продукции:</w:t>
      </w:r>
    </w:p>
    <w:p w14:paraId="43982D1E" w14:textId="1BE16B41" w:rsidR="0029701D" w:rsidRPr="001555A7" w:rsidRDefault="008C0B34" w:rsidP="00554C0B">
      <w:pPr>
        <w:tabs>
          <w:tab w:val="left" w:pos="851"/>
          <w:tab w:val="left" w:pos="1134"/>
        </w:tabs>
        <w:spacing w:after="0"/>
      </w:pPr>
      <w:r>
        <w:t>- п</w:t>
      </w:r>
      <w:r w:rsidRPr="008C0B34">
        <w:t xml:space="preserve">оставляемый Товар классифицируется </w:t>
      </w:r>
      <w:r w:rsidR="00554C0B" w:rsidRPr="00D43BEB">
        <w:t>как высокоопасный материал (2-й класс опасности по ГОСТ 12.1.007-76 «</w:t>
      </w:r>
      <w:r w:rsidR="00554C0B">
        <w:t>Система стандартов безопасности труда (ССБТ). Вредные вещества. Классификация и общие требования безопасности</w:t>
      </w:r>
      <w:r w:rsidR="00554C0B" w:rsidRPr="00D43BEB">
        <w:t xml:space="preserve">»).  </w:t>
      </w:r>
    </w:p>
    <w:p w14:paraId="5C171959" w14:textId="77777777" w:rsidR="0029701D" w:rsidRDefault="0029701D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7139F906" w14:textId="36D14BE6" w:rsidR="00670463" w:rsidRDefault="00670463" w:rsidP="00122603">
      <w:pPr>
        <w:tabs>
          <w:tab w:val="left" w:pos="851"/>
          <w:tab w:val="left" w:pos="1134"/>
        </w:tabs>
        <w:spacing w:after="0" w:line="276" w:lineRule="auto"/>
      </w:pPr>
    </w:p>
    <w:p w14:paraId="16598575" w14:textId="03619740" w:rsidR="008C0B34" w:rsidRDefault="008C0B34" w:rsidP="00122603">
      <w:pPr>
        <w:tabs>
          <w:tab w:val="left" w:pos="851"/>
          <w:tab w:val="left" w:pos="1134"/>
        </w:tabs>
        <w:spacing w:after="0" w:line="276" w:lineRule="auto"/>
      </w:pPr>
    </w:p>
    <w:p w14:paraId="51F41923" w14:textId="1C7537F9" w:rsidR="008C0B34" w:rsidRDefault="008C0B34" w:rsidP="00122603">
      <w:pPr>
        <w:tabs>
          <w:tab w:val="left" w:pos="851"/>
          <w:tab w:val="left" w:pos="1134"/>
        </w:tabs>
        <w:spacing w:after="0" w:line="276" w:lineRule="auto"/>
      </w:pPr>
    </w:p>
    <w:p w14:paraId="57F10048" w14:textId="53A4A62B" w:rsidR="008C0B34" w:rsidRDefault="008C0B34" w:rsidP="00122603">
      <w:pPr>
        <w:tabs>
          <w:tab w:val="left" w:pos="851"/>
          <w:tab w:val="left" w:pos="1134"/>
        </w:tabs>
        <w:spacing w:after="0" w:line="276" w:lineRule="auto"/>
      </w:pPr>
    </w:p>
    <w:p w14:paraId="6E879B8E" w14:textId="3DD4174F" w:rsidR="008C0B34" w:rsidRDefault="008C0B34" w:rsidP="00122603">
      <w:pPr>
        <w:tabs>
          <w:tab w:val="left" w:pos="851"/>
          <w:tab w:val="left" w:pos="1134"/>
        </w:tabs>
        <w:spacing w:after="0" w:line="276" w:lineRule="auto"/>
      </w:pPr>
    </w:p>
    <w:p w14:paraId="0C8EF836" w14:textId="77777777" w:rsidR="00554C0B" w:rsidRPr="00670463" w:rsidRDefault="00554C0B" w:rsidP="00122603">
      <w:pPr>
        <w:tabs>
          <w:tab w:val="left" w:pos="851"/>
          <w:tab w:val="left" w:pos="1134"/>
        </w:tabs>
        <w:spacing w:after="0" w:line="276" w:lineRule="auto"/>
      </w:pPr>
    </w:p>
    <w:sectPr w:rsidR="00554C0B" w:rsidRPr="00670463" w:rsidSect="00445A98">
      <w:pgSz w:w="11906" w:h="16838" w:code="9"/>
      <w:pgMar w:top="568" w:right="850" w:bottom="851" w:left="1701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5B22D" w14:textId="77777777" w:rsidR="00122603" w:rsidRDefault="00122603" w:rsidP="00122603">
      <w:pPr>
        <w:spacing w:after="0"/>
      </w:pPr>
      <w:r>
        <w:separator/>
      </w:r>
    </w:p>
  </w:endnote>
  <w:endnote w:type="continuationSeparator" w:id="0">
    <w:p w14:paraId="6F828A92" w14:textId="77777777" w:rsidR="00122603" w:rsidRDefault="00122603" w:rsidP="00122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ECCAB" w14:textId="77777777" w:rsidR="00122603" w:rsidRDefault="00122603" w:rsidP="00122603">
      <w:pPr>
        <w:spacing w:after="0"/>
      </w:pPr>
      <w:r>
        <w:separator/>
      </w:r>
    </w:p>
  </w:footnote>
  <w:footnote w:type="continuationSeparator" w:id="0">
    <w:p w14:paraId="0288D08B" w14:textId="77777777" w:rsidR="00122603" w:rsidRDefault="00122603" w:rsidP="001226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4B73AA3"/>
    <w:multiLevelType w:val="hybridMultilevel"/>
    <w:tmpl w:val="67CED25A"/>
    <w:lvl w:ilvl="0" w:tplc="82A4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1231"/>
    <w:multiLevelType w:val="multilevel"/>
    <w:tmpl w:val="725CC57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3">
    <w:nsid w:val="2841760A"/>
    <w:multiLevelType w:val="multilevel"/>
    <w:tmpl w:val="3ABEEC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07B0ECF"/>
    <w:multiLevelType w:val="multilevel"/>
    <w:tmpl w:val="DCF67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09A39DF"/>
    <w:multiLevelType w:val="hybridMultilevel"/>
    <w:tmpl w:val="7898BA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0F7F67"/>
    <w:multiLevelType w:val="multilevel"/>
    <w:tmpl w:val="F358F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194A86"/>
    <w:multiLevelType w:val="hybridMultilevel"/>
    <w:tmpl w:val="66F68C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DBD040D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11"/>
  </w:num>
  <w:num w:numId="5">
    <w:abstractNumId w:val="4"/>
  </w:num>
  <w:num w:numId="6">
    <w:abstractNumId w:val="14"/>
  </w:num>
  <w:num w:numId="7">
    <w:abstractNumId w:val="13"/>
  </w:num>
  <w:num w:numId="8">
    <w:abstractNumId w:val="8"/>
  </w:num>
  <w:num w:numId="9">
    <w:abstractNumId w:val="15"/>
  </w:num>
  <w:num w:numId="10">
    <w:abstractNumId w:val="5"/>
  </w:num>
  <w:num w:numId="11">
    <w:abstractNumId w:val="3"/>
  </w:num>
  <w:num w:numId="12">
    <w:abstractNumId w:val="2"/>
  </w:num>
  <w:num w:numId="13">
    <w:abstractNumId w:val="0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452EC"/>
    <w:rsid w:val="00071E69"/>
    <w:rsid w:val="0007259E"/>
    <w:rsid w:val="00080BEC"/>
    <w:rsid w:val="00086E6D"/>
    <w:rsid w:val="00090EFC"/>
    <w:rsid w:val="000B6107"/>
    <w:rsid w:val="000B664F"/>
    <w:rsid w:val="000C68DC"/>
    <w:rsid w:val="000D0FD8"/>
    <w:rsid w:val="000D39D5"/>
    <w:rsid w:val="000E7749"/>
    <w:rsid w:val="000F22B3"/>
    <w:rsid w:val="000F247B"/>
    <w:rsid w:val="00106F52"/>
    <w:rsid w:val="00114B08"/>
    <w:rsid w:val="00122603"/>
    <w:rsid w:val="00125BC6"/>
    <w:rsid w:val="00145E8E"/>
    <w:rsid w:val="001555A7"/>
    <w:rsid w:val="00161F0C"/>
    <w:rsid w:val="001756F2"/>
    <w:rsid w:val="001775D1"/>
    <w:rsid w:val="00180A77"/>
    <w:rsid w:val="00192E8C"/>
    <w:rsid w:val="001B163F"/>
    <w:rsid w:val="001B2A38"/>
    <w:rsid w:val="001B3664"/>
    <w:rsid w:val="001B712A"/>
    <w:rsid w:val="001C07EE"/>
    <w:rsid w:val="001C58A4"/>
    <w:rsid w:val="001C6646"/>
    <w:rsid w:val="001C6C83"/>
    <w:rsid w:val="001D36F2"/>
    <w:rsid w:val="001E1437"/>
    <w:rsid w:val="001E1568"/>
    <w:rsid w:val="001F6D57"/>
    <w:rsid w:val="002007C2"/>
    <w:rsid w:val="00201B1B"/>
    <w:rsid w:val="00207485"/>
    <w:rsid w:val="002120AF"/>
    <w:rsid w:val="002253AA"/>
    <w:rsid w:val="00227B77"/>
    <w:rsid w:val="002325EB"/>
    <w:rsid w:val="00244A7E"/>
    <w:rsid w:val="00267AFE"/>
    <w:rsid w:val="002744F8"/>
    <w:rsid w:val="0029366E"/>
    <w:rsid w:val="0029701D"/>
    <w:rsid w:val="002A5C27"/>
    <w:rsid w:val="002B4854"/>
    <w:rsid w:val="002B6FEA"/>
    <w:rsid w:val="002C5129"/>
    <w:rsid w:val="002D6A9F"/>
    <w:rsid w:val="002D719B"/>
    <w:rsid w:val="002F010E"/>
    <w:rsid w:val="00313E66"/>
    <w:rsid w:val="00314A00"/>
    <w:rsid w:val="0031506A"/>
    <w:rsid w:val="0033374F"/>
    <w:rsid w:val="003349A4"/>
    <w:rsid w:val="003368D9"/>
    <w:rsid w:val="00354FFE"/>
    <w:rsid w:val="00361FAB"/>
    <w:rsid w:val="00365AB8"/>
    <w:rsid w:val="00377D18"/>
    <w:rsid w:val="00387D1A"/>
    <w:rsid w:val="003908B9"/>
    <w:rsid w:val="00390F5C"/>
    <w:rsid w:val="00391D9D"/>
    <w:rsid w:val="00397B11"/>
    <w:rsid w:val="003A79E3"/>
    <w:rsid w:val="003C0486"/>
    <w:rsid w:val="003D6C8A"/>
    <w:rsid w:val="003D72EC"/>
    <w:rsid w:val="003F5FD1"/>
    <w:rsid w:val="00402984"/>
    <w:rsid w:val="00415DB3"/>
    <w:rsid w:val="00423D5D"/>
    <w:rsid w:val="004253A3"/>
    <w:rsid w:val="00430AF1"/>
    <w:rsid w:val="00445A98"/>
    <w:rsid w:val="00447E18"/>
    <w:rsid w:val="00453020"/>
    <w:rsid w:val="00455AC4"/>
    <w:rsid w:val="00474192"/>
    <w:rsid w:val="00475E08"/>
    <w:rsid w:val="00486DB0"/>
    <w:rsid w:val="00487CA1"/>
    <w:rsid w:val="00490630"/>
    <w:rsid w:val="00493F04"/>
    <w:rsid w:val="004B11F8"/>
    <w:rsid w:val="004B20EB"/>
    <w:rsid w:val="004D0022"/>
    <w:rsid w:val="004D2618"/>
    <w:rsid w:val="004E2AC7"/>
    <w:rsid w:val="00501890"/>
    <w:rsid w:val="00514004"/>
    <w:rsid w:val="0051644A"/>
    <w:rsid w:val="00536B78"/>
    <w:rsid w:val="00543A12"/>
    <w:rsid w:val="00544228"/>
    <w:rsid w:val="00554C0B"/>
    <w:rsid w:val="0055594F"/>
    <w:rsid w:val="00567C2D"/>
    <w:rsid w:val="00571E5D"/>
    <w:rsid w:val="00577C7D"/>
    <w:rsid w:val="00587D49"/>
    <w:rsid w:val="005B08A9"/>
    <w:rsid w:val="005B2BEA"/>
    <w:rsid w:val="005B40ED"/>
    <w:rsid w:val="005C1AFC"/>
    <w:rsid w:val="005D3F9D"/>
    <w:rsid w:val="00620578"/>
    <w:rsid w:val="006238CB"/>
    <w:rsid w:val="00637CFA"/>
    <w:rsid w:val="00660F3A"/>
    <w:rsid w:val="00662D66"/>
    <w:rsid w:val="0066795F"/>
    <w:rsid w:val="00670463"/>
    <w:rsid w:val="00671EB7"/>
    <w:rsid w:val="006B3761"/>
    <w:rsid w:val="006B45DB"/>
    <w:rsid w:val="006C01CE"/>
    <w:rsid w:val="006C61A4"/>
    <w:rsid w:val="006D18AF"/>
    <w:rsid w:val="006D5A1F"/>
    <w:rsid w:val="006E1907"/>
    <w:rsid w:val="006E2DF9"/>
    <w:rsid w:val="006F120E"/>
    <w:rsid w:val="007045BD"/>
    <w:rsid w:val="00704910"/>
    <w:rsid w:val="0071002C"/>
    <w:rsid w:val="00714DAE"/>
    <w:rsid w:val="007153A9"/>
    <w:rsid w:val="00731066"/>
    <w:rsid w:val="00731F04"/>
    <w:rsid w:val="007322E8"/>
    <w:rsid w:val="0073744B"/>
    <w:rsid w:val="00740811"/>
    <w:rsid w:val="007466D1"/>
    <w:rsid w:val="00753848"/>
    <w:rsid w:val="00757433"/>
    <w:rsid w:val="00762C47"/>
    <w:rsid w:val="0078246D"/>
    <w:rsid w:val="0079070C"/>
    <w:rsid w:val="00795956"/>
    <w:rsid w:val="00796AF0"/>
    <w:rsid w:val="007C647A"/>
    <w:rsid w:val="007C6695"/>
    <w:rsid w:val="007E4EF3"/>
    <w:rsid w:val="00800CF1"/>
    <w:rsid w:val="00804D61"/>
    <w:rsid w:val="00811A79"/>
    <w:rsid w:val="00821C69"/>
    <w:rsid w:val="00824F66"/>
    <w:rsid w:val="00851F3E"/>
    <w:rsid w:val="0087237E"/>
    <w:rsid w:val="008800DA"/>
    <w:rsid w:val="00881867"/>
    <w:rsid w:val="0089516B"/>
    <w:rsid w:val="008974D7"/>
    <w:rsid w:val="008A54E3"/>
    <w:rsid w:val="008B71FA"/>
    <w:rsid w:val="008B7A6E"/>
    <w:rsid w:val="008C0B34"/>
    <w:rsid w:val="008D24FD"/>
    <w:rsid w:val="00902189"/>
    <w:rsid w:val="00903A19"/>
    <w:rsid w:val="00911AAD"/>
    <w:rsid w:val="00914C7A"/>
    <w:rsid w:val="009516EE"/>
    <w:rsid w:val="009577C3"/>
    <w:rsid w:val="009644F3"/>
    <w:rsid w:val="009807DD"/>
    <w:rsid w:val="00982CB6"/>
    <w:rsid w:val="009A09D9"/>
    <w:rsid w:val="009D4045"/>
    <w:rsid w:val="009E43E8"/>
    <w:rsid w:val="009E461E"/>
    <w:rsid w:val="009F1988"/>
    <w:rsid w:val="00A0511C"/>
    <w:rsid w:val="00A13EA5"/>
    <w:rsid w:val="00A20DFB"/>
    <w:rsid w:val="00A37979"/>
    <w:rsid w:val="00A45149"/>
    <w:rsid w:val="00A56091"/>
    <w:rsid w:val="00A66B5E"/>
    <w:rsid w:val="00A8084E"/>
    <w:rsid w:val="00AA3196"/>
    <w:rsid w:val="00AB375F"/>
    <w:rsid w:val="00AD172E"/>
    <w:rsid w:val="00AF2C7F"/>
    <w:rsid w:val="00AF6C28"/>
    <w:rsid w:val="00B03F42"/>
    <w:rsid w:val="00B04AA8"/>
    <w:rsid w:val="00B05118"/>
    <w:rsid w:val="00B20372"/>
    <w:rsid w:val="00B34E23"/>
    <w:rsid w:val="00B43F2E"/>
    <w:rsid w:val="00B4628A"/>
    <w:rsid w:val="00B50FC8"/>
    <w:rsid w:val="00B557C0"/>
    <w:rsid w:val="00B66CD5"/>
    <w:rsid w:val="00B80297"/>
    <w:rsid w:val="00B83882"/>
    <w:rsid w:val="00BA0B9F"/>
    <w:rsid w:val="00BA325E"/>
    <w:rsid w:val="00BA7E4F"/>
    <w:rsid w:val="00BB14B4"/>
    <w:rsid w:val="00BD2B4A"/>
    <w:rsid w:val="00BD2FFF"/>
    <w:rsid w:val="00BD72E9"/>
    <w:rsid w:val="00BF1A16"/>
    <w:rsid w:val="00BF2C2A"/>
    <w:rsid w:val="00BF573E"/>
    <w:rsid w:val="00C00462"/>
    <w:rsid w:val="00C12106"/>
    <w:rsid w:val="00C272F4"/>
    <w:rsid w:val="00C304EF"/>
    <w:rsid w:val="00C44B86"/>
    <w:rsid w:val="00C568D2"/>
    <w:rsid w:val="00C92EEC"/>
    <w:rsid w:val="00C97537"/>
    <w:rsid w:val="00CA0E65"/>
    <w:rsid w:val="00CA6B15"/>
    <w:rsid w:val="00CA7A51"/>
    <w:rsid w:val="00CB3E64"/>
    <w:rsid w:val="00CD5647"/>
    <w:rsid w:val="00CD714F"/>
    <w:rsid w:val="00CD72B7"/>
    <w:rsid w:val="00CE4742"/>
    <w:rsid w:val="00D13DA5"/>
    <w:rsid w:val="00D26CF8"/>
    <w:rsid w:val="00D27818"/>
    <w:rsid w:val="00D5313C"/>
    <w:rsid w:val="00D605AD"/>
    <w:rsid w:val="00D637FC"/>
    <w:rsid w:val="00D705F5"/>
    <w:rsid w:val="00D76950"/>
    <w:rsid w:val="00D95F61"/>
    <w:rsid w:val="00D9641B"/>
    <w:rsid w:val="00D96421"/>
    <w:rsid w:val="00DB01BC"/>
    <w:rsid w:val="00DB5A9C"/>
    <w:rsid w:val="00DC37A4"/>
    <w:rsid w:val="00DD5CA8"/>
    <w:rsid w:val="00DE15E3"/>
    <w:rsid w:val="00DE3053"/>
    <w:rsid w:val="00DF3E14"/>
    <w:rsid w:val="00E07212"/>
    <w:rsid w:val="00E1549F"/>
    <w:rsid w:val="00E15EF7"/>
    <w:rsid w:val="00E160B4"/>
    <w:rsid w:val="00E20F09"/>
    <w:rsid w:val="00E21AE1"/>
    <w:rsid w:val="00E457A5"/>
    <w:rsid w:val="00E57292"/>
    <w:rsid w:val="00E66FE3"/>
    <w:rsid w:val="00E7067A"/>
    <w:rsid w:val="00E717B7"/>
    <w:rsid w:val="00E73E40"/>
    <w:rsid w:val="00E94C33"/>
    <w:rsid w:val="00EA16EC"/>
    <w:rsid w:val="00EA61B1"/>
    <w:rsid w:val="00EC5B2C"/>
    <w:rsid w:val="00ED3CEC"/>
    <w:rsid w:val="00EE09F4"/>
    <w:rsid w:val="00EE42CB"/>
    <w:rsid w:val="00EF5B8F"/>
    <w:rsid w:val="00F053D5"/>
    <w:rsid w:val="00F1020F"/>
    <w:rsid w:val="00F43441"/>
    <w:rsid w:val="00F44AAB"/>
    <w:rsid w:val="00F51045"/>
    <w:rsid w:val="00F55B80"/>
    <w:rsid w:val="00F84D27"/>
    <w:rsid w:val="00F85E13"/>
    <w:rsid w:val="00F928E7"/>
    <w:rsid w:val="00FA0288"/>
    <w:rsid w:val="00FB4C1C"/>
    <w:rsid w:val="00FC2831"/>
    <w:rsid w:val="00FC337E"/>
    <w:rsid w:val="00FC3A10"/>
    <w:rsid w:val="00FC7567"/>
    <w:rsid w:val="00FD4668"/>
    <w:rsid w:val="00FD64A1"/>
    <w:rsid w:val="00FE2F79"/>
    <w:rsid w:val="00FE726D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0D674D"/>
  <w15:docId w15:val="{1D580805-10EC-46BE-9741-6493FC40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390F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90F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E7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15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3">
    <w:name w:val="Пункт-3"/>
    <w:basedOn w:val="a"/>
    <w:link w:val="-30"/>
    <w:qFormat/>
    <w:rsid w:val="0070491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704910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2F3A0-1469-4D20-B991-C90F48AF5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Мелкова Екатерина Геннадиевна</cp:lastModifiedBy>
  <cp:revision>28</cp:revision>
  <cp:lastPrinted>2022-10-07T10:12:00Z</cp:lastPrinted>
  <dcterms:created xsi:type="dcterms:W3CDTF">2022-04-20T08:59:00Z</dcterms:created>
  <dcterms:modified xsi:type="dcterms:W3CDTF">2022-10-12T07:32:00Z</dcterms:modified>
</cp:coreProperties>
</file>